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hanging="2"/>
        <w:jc w:val="center"/>
        <w:rPr>
          <w:rFonts w:ascii="Century Gothic" w:cs="Century Gothic" w:eastAsia="Century Gothic" w:hAnsi="Century Gothic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color w:val="000000"/>
        </w:rPr>
        <w:drawing>
          <wp:inline distB="0" distT="0" distL="114300" distR="114300">
            <wp:extent cx="5730240" cy="1064895"/>
            <wp:effectExtent b="0" l="0" r="0" t="0"/>
            <wp:docPr descr="https://lh3.googleusercontent.com/B2nzsslDw-XrqO_UV_nY_c_x8mn48uWYFnlSmhRtSt6HArtPnu1pZ0TtW1VKCcEkSR1hGcb5OL91ld-_IjCsFH16UVzjPhrYbsgc-goijOdvT9gPctUHQePTtqX9UaU68i7Hi_KG" id="1027" name="image1.jpg"/>
            <a:graphic>
              <a:graphicData uri="http://schemas.openxmlformats.org/drawingml/2006/picture">
                <pic:pic>
                  <pic:nvPicPr>
                    <pic:cNvPr descr="https://lh3.googleusercontent.com/B2nzsslDw-XrqO_UV_nY_c_x8mn48uWYFnlSmhRtSt6HArtPnu1pZ0TtW1VKCcEkSR1hGcb5OL91ld-_IjCsFH16UVzjPhrYbsgc-goijOdvT9gPctUHQePTtqX9UaU68i7Hi_KG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1064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1" w:hanging="3"/>
        <w:jc w:val="center"/>
        <w:rPr>
          <w:rFonts w:ascii="Century Gothic" w:cs="Century Gothic" w:eastAsia="Century Gothic" w:hAnsi="Century Gothic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2"/>
          <w:szCs w:val="32"/>
          <w:rtl w:val="0"/>
        </w:rPr>
        <w:t xml:space="preserve">Person Specification:  EYFS Practitioner/Teaching Assistant Level 2</w:t>
      </w:r>
      <w:r w:rsidDel="00000000" w:rsidR="00000000" w:rsidRPr="00000000">
        <w:rPr>
          <w:rtl w:val="0"/>
        </w:rPr>
      </w:r>
    </w:p>
    <w:tbl>
      <w:tblPr>
        <w:tblStyle w:val="Table1"/>
        <w:tblW w:w="15228.000000000002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44"/>
        <w:gridCol w:w="8100"/>
        <w:gridCol w:w="4184"/>
        <w:tblGridChange w:id="0">
          <w:tblGrid>
            <w:gridCol w:w="2944"/>
            <w:gridCol w:w="8100"/>
            <w:gridCol w:w="418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ind w:left="0" w:hanging="2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ind w:left="0" w:hanging="2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Essential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ind w:left="0" w:hanging="2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Desirable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ind w:left="0" w:hanging="2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ind w:left="0" w:hanging="2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ind w:left="0" w:hanging="2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2"/>
                <w:szCs w:val="22"/>
                <w:rtl w:val="0"/>
              </w:rPr>
              <w:t xml:space="preserve">SKILLS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ind w:left="0" w:hanging="2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ind w:left="0" w:hanging="2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Ability to work effectively within a team environment, understanding classroom roles and responsibilities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Ability to build effective working relationships with all pupils and colleagues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Ability to promote a positive ethos and role model positive attributes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Ability to work with children at all levels regardless of specific individual need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Good Maths and English skills</w:t>
            </w:r>
          </w:p>
          <w:p w:rsidR="00000000" w:rsidDel="00000000" w:rsidP="00000000" w:rsidRDefault="00000000" w:rsidRPr="00000000" w14:paraId="00000010">
            <w:pPr>
              <w:ind w:left="-2" w:firstLine="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willingness to support extra-curricular events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ind w:left="0" w:hanging="2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ind w:left="0" w:hanging="2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2"/>
                <w:szCs w:val="22"/>
                <w:rtl w:val="0"/>
              </w:rPr>
              <w:t xml:space="preserve">KNOWLEDGE AND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ind w:left="0" w:hanging="2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2"/>
                <w:szCs w:val="22"/>
                <w:rtl w:val="0"/>
              </w:rPr>
              <w:t xml:space="preserve">UNDERSTANDING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General understanding of Foundation stage/National curriculum and other basic learning programmes/techniques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Basic understanding of child development and learning 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Ability to self-evaluate learning needs and actively seek learning opportunities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Awareness of inclusion in an educational setting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Effective use of computing to support learning</w:t>
            </w:r>
          </w:p>
          <w:p w:rsidR="00000000" w:rsidDel="00000000" w:rsidP="00000000" w:rsidRDefault="00000000" w:rsidRPr="00000000" w14:paraId="0000001A">
            <w:pPr>
              <w:ind w:left="-2" w:firstLine="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ind w:left="-2" w:firstLine="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ind w:left="-2" w:firstLine="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Understanding of other basic technology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Experience of preparing resources to support learning programmes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Experience of supporting children with neurodevelopmental conditions (ASD/ADHD)</w:t>
            </w:r>
          </w:p>
          <w:p w:rsidR="00000000" w:rsidDel="00000000" w:rsidP="00000000" w:rsidRDefault="00000000" w:rsidRPr="00000000" w14:paraId="00000020">
            <w:pPr>
              <w:ind w:left="-2" w:firstLine="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ind w:left="0" w:hanging="2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ind w:left="0" w:hanging="2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ind w:left="0" w:hanging="2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2"/>
                <w:szCs w:val="22"/>
                <w:rtl w:val="0"/>
              </w:rPr>
              <w:t xml:space="preserve">QUALIFICATIONS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ind w:left="0" w:hanging="2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ind w:left="0" w:hanging="2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Experience of working with and/or caring for children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NVQ II or equivalent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Willingness to participate in relevant training and development opportunities, especially regarding children’s needs</w:t>
            </w:r>
          </w:p>
          <w:p w:rsidR="00000000" w:rsidDel="00000000" w:rsidP="00000000" w:rsidRDefault="00000000" w:rsidRPr="00000000" w14:paraId="00000029">
            <w:pPr>
              <w:ind w:left="-2" w:firstLine="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Training in special education needs strategies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8" w:right="0" w:hanging="36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Willingness to undertake First Aid Training</w:t>
            </w:r>
          </w:p>
        </w:tc>
      </w:tr>
    </w:tbl>
    <w:p w:rsidR="00000000" w:rsidDel="00000000" w:rsidP="00000000" w:rsidRDefault="00000000" w:rsidRPr="00000000" w14:paraId="0000002C">
      <w:pPr>
        <w:ind w:left="0" w:hanging="2"/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284" w:top="284" w:left="794" w:right="845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GB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Grid">
    <w:name w:val="Table Grid"/>
    <w:basedOn w:val="Table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 w:val="1"/>
    <w:rsid w:val="0047253D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ind w:left="0" w:hanging="1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E1S+a+2u9AvKV38ib4xnqwds0w==">CgMxLjAyCGguZ2pkZ3hzOAByITFLbWhqTFpTNFBzOTVvTHUzSENybTNuZ011Vl9ibUdubw==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2022-08-24T13:23:00Z</dcterms:created>
  <dc:creator>Jenny</dc:creator>
</cp:coreProperties>
</file>